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C14643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09.08.2022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809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18CD" w:rsidRPr="009218CD" w:rsidRDefault="009218CD" w:rsidP="009218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218C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9218CD" w:rsidRDefault="009218CD" w:rsidP="009218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218CD">
              <w:rPr>
                <w:b/>
                <w:szCs w:val="28"/>
              </w:rPr>
              <w:t>Администрации района от 26.07.2021 № 709</w:t>
            </w:r>
          </w:p>
          <w:p w:rsidR="009218CD" w:rsidRPr="002F7635" w:rsidRDefault="009218CD" w:rsidP="009218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9218CD" w:rsidRPr="00601505" w:rsidRDefault="009218CD" w:rsidP="009218CD">
      <w:pPr>
        <w:spacing w:line="360" w:lineRule="atLeast"/>
        <w:ind w:firstLine="709"/>
        <w:jc w:val="both"/>
        <w:rPr>
          <w:szCs w:val="28"/>
        </w:rPr>
      </w:pPr>
      <w:r w:rsidRPr="00601505">
        <w:rPr>
          <w:szCs w:val="28"/>
        </w:rPr>
        <w:t xml:space="preserve">Администрация Демянского муниципального района </w:t>
      </w:r>
    </w:p>
    <w:p w:rsidR="009218CD" w:rsidRPr="00601505" w:rsidRDefault="009218CD" w:rsidP="009218CD">
      <w:pPr>
        <w:jc w:val="both"/>
        <w:rPr>
          <w:b/>
          <w:szCs w:val="28"/>
        </w:rPr>
      </w:pPr>
      <w:r w:rsidRPr="00601505">
        <w:rPr>
          <w:b/>
          <w:szCs w:val="28"/>
        </w:rPr>
        <w:t>ПОСТАНОВЛЯЕТ:</w:t>
      </w:r>
    </w:p>
    <w:p w:rsidR="009218CD" w:rsidRDefault="009218CD" w:rsidP="009218CD">
      <w:pPr>
        <w:spacing w:line="360" w:lineRule="atLeast"/>
        <w:ind w:firstLine="709"/>
        <w:jc w:val="both"/>
        <w:rPr>
          <w:szCs w:val="28"/>
        </w:rPr>
      </w:pPr>
      <w:r w:rsidRPr="00E75970">
        <w:rPr>
          <w:szCs w:val="28"/>
        </w:rPr>
        <w:t>1. Внести изменения в схему размещения нестационарных торговых объектов</w:t>
      </w:r>
      <w:r>
        <w:rPr>
          <w:szCs w:val="28"/>
        </w:rPr>
        <w:t>, расположенных</w:t>
      </w:r>
      <w:r w:rsidRPr="00E75970">
        <w:rPr>
          <w:szCs w:val="28"/>
        </w:rPr>
        <w:t xml:space="preserve"> на земельных участках, в зданиях, строениях, сооружениях, находящихся в государственной собственности или </w:t>
      </w:r>
      <w:proofErr w:type="spellStart"/>
      <w:proofErr w:type="gramStart"/>
      <w:r w:rsidRPr="00E75970">
        <w:rPr>
          <w:szCs w:val="28"/>
        </w:rPr>
        <w:t>муници</w:t>
      </w:r>
      <w:r w:rsidR="00110385">
        <w:rPr>
          <w:szCs w:val="28"/>
        </w:rPr>
        <w:t>-</w:t>
      </w:r>
      <w:r w:rsidRPr="00E75970">
        <w:rPr>
          <w:szCs w:val="28"/>
        </w:rPr>
        <w:t>пальной</w:t>
      </w:r>
      <w:proofErr w:type="spellEnd"/>
      <w:proofErr w:type="gramEnd"/>
      <w:r w:rsidRPr="00E75970">
        <w:rPr>
          <w:szCs w:val="28"/>
        </w:rPr>
        <w:t xml:space="preserve"> собственности, на территории Демянского муниципального района, утвержденную постановлением Администрации района от 26.07.2021 № 709</w:t>
      </w:r>
      <w:r>
        <w:rPr>
          <w:szCs w:val="28"/>
        </w:rPr>
        <w:t xml:space="preserve"> (в редакции постановления Администрации района от 05.05.2022 № 453)</w:t>
      </w:r>
      <w:r w:rsidRPr="00E75970">
        <w:rPr>
          <w:szCs w:val="28"/>
        </w:rPr>
        <w:t xml:space="preserve">, </w:t>
      </w:r>
      <w:r>
        <w:rPr>
          <w:szCs w:val="28"/>
        </w:rPr>
        <w:t>дополнив ее строкой 26 следующего содержания: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92"/>
        <w:gridCol w:w="1843"/>
        <w:gridCol w:w="1021"/>
        <w:gridCol w:w="708"/>
        <w:gridCol w:w="567"/>
        <w:gridCol w:w="426"/>
        <w:gridCol w:w="425"/>
        <w:gridCol w:w="963"/>
        <w:gridCol w:w="2014"/>
      </w:tblGrid>
      <w:tr w:rsidR="009218CD" w:rsidRPr="00F56D87" w:rsidTr="00110385">
        <w:tc>
          <w:tcPr>
            <w:tcW w:w="710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«26</w:t>
            </w:r>
          </w:p>
        </w:tc>
        <w:tc>
          <w:tcPr>
            <w:tcW w:w="992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Киоск</w:t>
            </w:r>
          </w:p>
        </w:tc>
        <w:tc>
          <w:tcPr>
            <w:tcW w:w="1843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п.</w:t>
            </w:r>
            <w:r w:rsidR="00110385">
              <w:rPr>
                <w:szCs w:val="28"/>
              </w:rPr>
              <w:t xml:space="preserve"> </w:t>
            </w:r>
            <w:r w:rsidRPr="009218CD">
              <w:rPr>
                <w:szCs w:val="28"/>
              </w:rPr>
              <w:t xml:space="preserve">Демянск,  </w:t>
            </w:r>
            <w:proofErr w:type="spellStart"/>
            <w:r w:rsidRPr="009218CD">
              <w:rPr>
                <w:szCs w:val="28"/>
              </w:rPr>
              <w:t>ул</w:t>
            </w:r>
            <w:proofErr w:type="gramStart"/>
            <w:r w:rsidRPr="009218CD">
              <w:rPr>
                <w:szCs w:val="28"/>
              </w:rPr>
              <w:t>.У</w:t>
            </w:r>
            <w:proofErr w:type="gramEnd"/>
            <w:r w:rsidRPr="009218CD">
              <w:rPr>
                <w:szCs w:val="28"/>
              </w:rPr>
              <w:t>рицкого</w:t>
            </w:r>
            <w:proofErr w:type="spellEnd"/>
            <w:r w:rsidRPr="009218CD">
              <w:rPr>
                <w:szCs w:val="28"/>
              </w:rPr>
              <w:t>, 15Б</w:t>
            </w:r>
          </w:p>
        </w:tc>
        <w:tc>
          <w:tcPr>
            <w:tcW w:w="1021" w:type="dxa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киоск</w:t>
            </w:r>
          </w:p>
        </w:tc>
        <w:tc>
          <w:tcPr>
            <w:tcW w:w="708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9,0</w:t>
            </w:r>
          </w:p>
        </w:tc>
        <w:tc>
          <w:tcPr>
            <w:tcW w:w="567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-</w:t>
            </w:r>
          </w:p>
        </w:tc>
        <w:tc>
          <w:tcPr>
            <w:tcW w:w="425" w:type="dxa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-</w:t>
            </w:r>
          </w:p>
        </w:tc>
        <w:tc>
          <w:tcPr>
            <w:tcW w:w="963" w:type="dxa"/>
            <w:shd w:val="clear" w:color="auto" w:fill="auto"/>
          </w:tcPr>
          <w:p w:rsidR="009218CD" w:rsidRPr="009218CD" w:rsidRDefault="009218CD" w:rsidP="009218CD">
            <w:pPr>
              <w:spacing w:before="120" w:line="240" w:lineRule="exact"/>
              <w:rPr>
                <w:szCs w:val="28"/>
              </w:rPr>
            </w:pPr>
            <w:r w:rsidRPr="009218CD">
              <w:rPr>
                <w:szCs w:val="28"/>
              </w:rPr>
              <w:t>2022-2023 годы</w:t>
            </w:r>
          </w:p>
        </w:tc>
        <w:tc>
          <w:tcPr>
            <w:tcW w:w="2014" w:type="dxa"/>
            <w:shd w:val="clear" w:color="auto" w:fill="auto"/>
          </w:tcPr>
          <w:p w:rsidR="00110385" w:rsidRPr="00110385" w:rsidRDefault="009218CD" w:rsidP="009218CD">
            <w:pPr>
              <w:spacing w:before="120" w:line="240" w:lineRule="exact"/>
              <w:rPr>
                <w:szCs w:val="28"/>
              </w:rPr>
            </w:pPr>
            <w:r w:rsidRPr="00110385">
              <w:rPr>
                <w:szCs w:val="28"/>
              </w:rPr>
              <w:t>перспектив</w:t>
            </w:r>
            <w:r w:rsidR="00110385" w:rsidRPr="00110385">
              <w:rPr>
                <w:szCs w:val="28"/>
              </w:rPr>
              <w:t>ное</w:t>
            </w:r>
          </w:p>
          <w:p w:rsidR="009218CD" w:rsidRPr="00110385" w:rsidRDefault="00110385" w:rsidP="009218CD">
            <w:pPr>
              <w:spacing w:before="120" w:line="240" w:lineRule="exact"/>
              <w:rPr>
                <w:spacing w:val="-12"/>
                <w:szCs w:val="28"/>
              </w:rPr>
            </w:pPr>
            <w:r w:rsidRPr="00110385">
              <w:rPr>
                <w:spacing w:val="-12"/>
                <w:szCs w:val="28"/>
              </w:rPr>
              <w:t xml:space="preserve">                           </w:t>
            </w:r>
            <w:r>
              <w:rPr>
                <w:spacing w:val="-12"/>
                <w:szCs w:val="28"/>
              </w:rPr>
              <w:t>».</w:t>
            </w:r>
          </w:p>
        </w:tc>
      </w:tr>
    </w:tbl>
    <w:p w:rsidR="009218CD" w:rsidRDefault="009218CD" w:rsidP="009218CD">
      <w:pPr>
        <w:spacing w:line="360" w:lineRule="atLeast"/>
        <w:ind w:firstLine="709"/>
        <w:jc w:val="both"/>
        <w:rPr>
          <w:szCs w:val="28"/>
        </w:rPr>
      </w:pPr>
      <w:r w:rsidRPr="00E75970">
        <w:rPr>
          <w:szCs w:val="28"/>
        </w:rPr>
        <w:t>2.</w:t>
      </w:r>
      <w:r>
        <w:rPr>
          <w:szCs w:val="28"/>
        </w:rPr>
        <w:t xml:space="preserve"> </w:t>
      </w:r>
      <w:r w:rsidRPr="00E75970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D574DD" w:rsidRDefault="00BC64C3" w:rsidP="00BC64C3">
      <w:pPr>
        <w:spacing w:line="360" w:lineRule="atLeast"/>
        <w:jc w:val="both"/>
        <w:rPr>
          <w:szCs w:val="28"/>
        </w:rPr>
      </w:pPr>
    </w:p>
    <w:p w:rsidR="009218CD" w:rsidRPr="00D574DD" w:rsidRDefault="009218CD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89B" w:rsidRDefault="00D4089B" w:rsidP="00A114BE">
      <w:r>
        <w:separator/>
      </w:r>
    </w:p>
  </w:endnote>
  <w:endnote w:type="continuationSeparator" w:id="0">
    <w:p w:rsidR="00D4089B" w:rsidRDefault="00D4089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574DD" w:rsidP="003C0107">
    <w:pPr>
      <w:pStyle w:val="ae"/>
    </w:pPr>
    <w:r>
      <w:t>№ 1122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89B" w:rsidRDefault="00D4089B" w:rsidP="00A114BE">
      <w:r>
        <w:separator/>
      </w:r>
    </w:p>
  </w:footnote>
  <w:footnote w:type="continuationSeparator" w:id="0">
    <w:p w:rsidR="00D4089B" w:rsidRDefault="00D4089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0385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22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18CD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14643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89B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4DD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B7A4-C781-4DD6-B644-8A6F7417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833</cp:revision>
  <cp:lastPrinted>2022-08-08T11:52:00Z</cp:lastPrinted>
  <dcterms:created xsi:type="dcterms:W3CDTF">2019-06-11T05:23:00Z</dcterms:created>
  <dcterms:modified xsi:type="dcterms:W3CDTF">2022-08-09T08:50:00Z</dcterms:modified>
</cp:coreProperties>
</file>